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0DE1D" w14:textId="7E60ECA9" w:rsidR="003A1C54" w:rsidRDefault="00F23524" w:rsidP="00F23524">
      <w:r w:rsidRPr="00F23524">
        <w:rPr>
          <w:b/>
        </w:rPr>
        <w:t xml:space="preserve">RPT   </w:t>
      </w:r>
      <w:r>
        <w:t xml:space="preserve">                                                                                                               </w:t>
      </w:r>
      <w:r w:rsidR="00554D4E">
        <w:t>Piotrków Trybunalski 14.12.2023r.</w:t>
      </w:r>
    </w:p>
    <w:p w14:paraId="676407BA" w14:textId="5EC0FF36" w:rsidR="00F23524" w:rsidRPr="00F23524" w:rsidRDefault="00F23524" w:rsidP="00F23524">
      <w:pPr>
        <w:rPr>
          <w:b/>
        </w:rPr>
      </w:pPr>
      <w:r w:rsidRPr="00F23524">
        <w:rPr>
          <w:b/>
        </w:rPr>
        <w:t xml:space="preserve">Agnieszka Chojnacka </w:t>
      </w:r>
    </w:p>
    <w:p w14:paraId="318BE445" w14:textId="7DEBED78" w:rsidR="00F23524" w:rsidRDefault="00F23524" w:rsidP="00F23524">
      <w:r>
        <w:t xml:space="preserve">Pełnomocnik Inicjatora Referendum </w:t>
      </w:r>
    </w:p>
    <w:p w14:paraId="64391BCA" w14:textId="181AD58B" w:rsidR="00F23524" w:rsidRDefault="00F23524" w:rsidP="00F23524">
      <w:r>
        <w:t xml:space="preserve">w Piotrkowie Trybunalski </w:t>
      </w:r>
    </w:p>
    <w:p w14:paraId="076A67C0" w14:textId="6E2153A2" w:rsidR="00F23524" w:rsidRDefault="00F23524" w:rsidP="00F23524">
      <w:r>
        <w:t>ul. Jasna  71</w:t>
      </w:r>
    </w:p>
    <w:p w14:paraId="58FC9D09" w14:textId="4D85E611" w:rsidR="00F23524" w:rsidRDefault="00F23524" w:rsidP="00F23524">
      <w:r>
        <w:t xml:space="preserve">97-300 Piotrków Trybunalski                                                                               </w:t>
      </w:r>
      <w:r w:rsidRPr="00F23524">
        <w:rPr>
          <w:b/>
        </w:rPr>
        <w:t xml:space="preserve">Pan </w:t>
      </w:r>
    </w:p>
    <w:p w14:paraId="5AB8EA6F" w14:textId="110B79D4" w:rsidR="00554D4E" w:rsidRPr="00554D4E" w:rsidRDefault="00554D4E" w:rsidP="00F23524">
      <w:pPr>
        <w:ind w:left="4956" w:firstLine="708"/>
        <w:jc w:val="center"/>
        <w:rPr>
          <w:b/>
          <w:bCs/>
        </w:rPr>
      </w:pPr>
      <w:r w:rsidRPr="00554D4E">
        <w:rPr>
          <w:b/>
          <w:bCs/>
        </w:rPr>
        <w:t>Marian Błaszczyński</w:t>
      </w:r>
    </w:p>
    <w:p w14:paraId="141D2FC7" w14:textId="77777777" w:rsidR="00F23524" w:rsidRDefault="00554D4E" w:rsidP="00554D4E">
      <w:pPr>
        <w:ind w:left="4956" w:firstLine="708"/>
        <w:jc w:val="right"/>
        <w:rPr>
          <w:b/>
          <w:bCs/>
        </w:rPr>
      </w:pPr>
      <w:r w:rsidRPr="00554D4E">
        <w:rPr>
          <w:b/>
          <w:bCs/>
        </w:rPr>
        <w:t xml:space="preserve">Przewodniczący Rady Miasta </w:t>
      </w:r>
    </w:p>
    <w:p w14:paraId="348B36AA" w14:textId="316D69F0" w:rsidR="00554D4E" w:rsidRPr="00554D4E" w:rsidRDefault="00F23524" w:rsidP="00F23524">
      <w:pPr>
        <w:ind w:left="4956" w:firstLine="708"/>
        <w:jc w:val="center"/>
        <w:rPr>
          <w:b/>
          <w:bCs/>
        </w:rPr>
      </w:pPr>
      <w:r>
        <w:rPr>
          <w:b/>
          <w:bCs/>
        </w:rPr>
        <w:t xml:space="preserve">           </w:t>
      </w:r>
      <w:r w:rsidR="00554D4E" w:rsidRPr="00554D4E">
        <w:rPr>
          <w:b/>
          <w:bCs/>
        </w:rPr>
        <w:t>Piotrkowa Trybunalskiego</w:t>
      </w:r>
    </w:p>
    <w:p w14:paraId="35312FBE" w14:textId="77777777" w:rsidR="00554D4E" w:rsidRDefault="00554D4E" w:rsidP="00F23524"/>
    <w:p w14:paraId="3F51A519" w14:textId="10E90B55" w:rsidR="00554D4E" w:rsidRPr="00F23524" w:rsidRDefault="00F23524">
      <w:pPr>
        <w:rPr>
          <w:b/>
          <w:sz w:val="32"/>
          <w:szCs w:val="32"/>
        </w:rPr>
      </w:pPr>
      <w:r>
        <w:t xml:space="preserve">                                                                     </w:t>
      </w:r>
      <w:r w:rsidRPr="00F23524">
        <w:rPr>
          <w:b/>
          <w:sz w:val="32"/>
          <w:szCs w:val="32"/>
        </w:rPr>
        <w:t xml:space="preserve">SKARGA </w:t>
      </w:r>
    </w:p>
    <w:p w14:paraId="7C65DA6D" w14:textId="77777777" w:rsidR="00554D4E" w:rsidRDefault="00554D4E"/>
    <w:p w14:paraId="5DE41F8E" w14:textId="38B65391" w:rsidR="003A1C54" w:rsidRPr="002A30BB" w:rsidRDefault="003A1C54" w:rsidP="000D10EC">
      <w:pPr>
        <w:ind w:firstLine="708"/>
        <w:jc w:val="both"/>
        <w:rPr>
          <w:sz w:val="24"/>
          <w:szCs w:val="24"/>
        </w:rPr>
      </w:pPr>
      <w:r w:rsidRPr="002A30BB">
        <w:rPr>
          <w:sz w:val="24"/>
          <w:szCs w:val="24"/>
        </w:rPr>
        <w:t xml:space="preserve">Skarga na działania Prezydenta Miasta Piotrkowa Trybunalskiego w związku z narażeniem mieszkańców Miasta Piotrkowa Trybunalskiego na poważne konsekwencje zdrowotne z powodu </w:t>
      </w:r>
      <w:r w:rsidR="00554D4E" w:rsidRPr="002A30BB">
        <w:rPr>
          <w:sz w:val="24"/>
          <w:szCs w:val="24"/>
        </w:rPr>
        <w:t>zachęcania do udziału w imprezach plenerowych w dni, w których były przekroczone stany alarmowe zanieczyszczeń powietrza w Piotrkowie Trybunalskim.</w:t>
      </w:r>
      <w:r w:rsidRPr="002A30BB">
        <w:rPr>
          <w:sz w:val="24"/>
          <w:szCs w:val="24"/>
        </w:rPr>
        <w:t xml:space="preserve"> </w:t>
      </w:r>
    </w:p>
    <w:p w14:paraId="6B0F79E0" w14:textId="393BC9D1" w:rsidR="003A1C54" w:rsidRPr="002A30BB" w:rsidRDefault="003A1C54" w:rsidP="000D10EC">
      <w:pPr>
        <w:jc w:val="both"/>
        <w:rPr>
          <w:sz w:val="24"/>
          <w:szCs w:val="24"/>
        </w:rPr>
      </w:pPr>
      <w:r w:rsidRPr="002A30BB">
        <w:rPr>
          <w:sz w:val="24"/>
          <w:szCs w:val="24"/>
        </w:rPr>
        <w:t xml:space="preserve">1 grudnia 2023r. Prezydent Miasta Krzysztof Chojniak, któremu wtórował Leszek </w:t>
      </w:r>
      <w:proofErr w:type="spellStart"/>
      <w:r w:rsidRPr="002A30BB">
        <w:rPr>
          <w:sz w:val="24"/>
          <w:szCs w:val="24"/>
        </w:rPr>
        <w:t>Heinzel</w:t>
      </w:r>
      <w:proofErr w:type="spellEnd"/>
      <w:r w:rsidRPr="002A30BB">
        <w:rPr>
          <w:sz w:val="24"/>
          <w:szCs w:val="24"/>
        </w:rPr>
        <w:t xml:space="preserve"> (dyrektor miejskiego OSIR)</w:t>
      </w:r>
      <w:r w:rsidR="00903612" w:rsidRPr="002A30BB">
        <w:rPr>
          <w:sz w:val="24"/>
          <w:szCs w:val="24"/>
        </w:rPr>
        <w:t>,</w:t>
      </w:r>
      <w:r w:rsidRPr="002A30BB">
        <w:rPr>
          <w:sz w:val="24"/>
          <w:szCs w:val="24"/>
        </w:rPr>
        <w:t xml:space="preserve"> zachęcał mieszkańców do udziału w imprezie plenerowej, a mianowicie w uroczystym otwarciu 17-tego sezonu na miejskim lodowisku przy parku ks. J. Poniatowskiego. Zachęcał do udziału w tej imprezie oferując m.in. słodki poczęstunek. Tego samego dnia poziomy zanieczyszczeń w mieście biły niechlubne rekordy o czym przestrzegało nawet Rządowe Centrum Bezpieczeństwa w wydanym alercie (RCB). Taka informacja pojawiła się na oficjalnej stronie miasta, podobnie jak zaproszenie na imprezę pod gołym niebem. Było to jawne zlekceważenie alertu</w:t>
      </w:r>
      <w:r w:rsidR="00903612" w:rsidRPr="002A30BB">
        <w:rPr>
          <w:sz w:val="24"/>
          <w:szCs w:val="24"/>
        </w:rPr>
        <w:t xml:space="preserve"> RCB (ostrzegającego przed podejmowaniem aktywności na zewnątrz) i narażenie mieszkańców na poważne konsekwencje zdrowotne. </w:t>
      </w:r>
      <w:r w:rsidR="0095479C" w:rsidRPr="002A30BB">
        <w:rPr>
          <w:sz w:val="24"/>
          <w:szCs w:val="24"/>
        </w:rPr>
        <w:t>Tego dnia od rana stężenie rakot</w:t>
      </w:r>
      <w:r w:rsidR="00F23524" w:rsidRPr="002A30BB">
        <w:rPr>
          <w:sz w:val="24"/>
          <w:szCs w:val="24"/>
        </w:rPr>
        <w:t>wórczych pyłów PM 2,5 sięgało 1000%, a pyłu PM.10 – 7</w:t>
      </w:r>
      <w:r w:rsidR="0095479C" w:rsidRPr="002A30BB">
        <w:rPr>
          <w:sz w:val="24"/>
          <w:szCs w:val="24"/>
        </w:rPr>
        <w:t>00% !!!</w:t>
      </w:r>
    </w:p>
    <w:p w14:paraId="1BF26E2B" w14:textId="2B049F64" w:rsidR="00903612" w:rsidRPr="002A30BB" w:rsidRDefault="00903612" w:rsidP="000D10EC">
      <w:pPr>
        <w:jc w:val="both"/>
        <w:rPr>
          <w:sz w:val="24"/>
          <w:szCs w:val="24"/>
        </w:rPr>
      </w:pPr>
      <w:r w:rsidRPr="002A30BB">
        <w:rPr>
          <w:sz w:val="24"/>
          <w:szCs w:val="24"/>
        </w:rPr>
        <w:t>Do analogicznej sytuacji doszło kilka dni później. 6 grudnia 2023r. Krzysztof Chojniak nie zważając na przekroczenia norm jakości powietrza, ponownie zorganizował imprezę na Rynku polegającą na uroczystym zapaleniu światełek na miejskiej „choince”. Uroczystość zgromadziła wielu mieszkańców nieświadomych zagrożenia jakim jest oddychanie tak zanieczyszczonym powietrzem.</w:t>
      </w:r>
    </w:p>
    <w:p w14:paraId="6476D521" w14:textId="2CC35089" w:rsidR="00903612" w:rsidRDefault="00903612" w:rsidP="000D10EC">
      <w:pPr>
        <w:jc w:val="both"/>
        <w:rPr>
          <w:sz w:val="24"/>
          <w:szCs w:val="24"/>
        </w:rPr>
      </w:pPr>
      <w:r w:rsidRPr="002A30BB">
        <w:rPr>
          <w:sz w:val="24"/>
          <w:szCs w:val="24"/>
        </w:rPr>
        <w:t xml:space="preserve">Zarzucamy Prezydentowi Miasta Piotrkowa Trybunalskiego narażanie mieszkańców miasta na utratę zdrowia poprzez długotrwałe przebywanie w powietrzu o poziomie zanieczyszczeń </w:t>
      </w:r>
      <w:r w:rsidR="00F35A25" w:rsidRPr="002A30BB">
        <w:rPr>
          <w:sz w:val="24"/>
          <w:szCs w:val="24"/>
        </w:rPr>
        <w:t xml:space="preserve">znacząco </w:t>
      </w:r>
      <w:r w:rsidR="001D7AF4" w:rsidRPr="002A30BB">
        <w:rPr>
          <w:sz w:val="24"/>
          <w:szCs w:val="24"/>
        </w:rPr>
        <w:t xml:space="preserve">przekraczających </w:t>
      </w:r>
      <w:r w:rsidRPr="002A30BB">
        <w:rPr>
          <w:sz w:val="24"/>
          <w:szCs w:val="24"/>
        </w:rPr>
        <w:t xml:space="preserve"> stany alarmowe.</w:t>
      </w:r>
    </w:p>
    <w:p w14:paraId="46B7DE99" w14:textId="77777777" w:rsidR="002A30BB" w:rsidRPr="002A30BB" w:rsidRDefault="002A30BB" w:rsidP="000D10EC">
      <w:pPr>
        <w:jc w:val="both"/>
        <w:rPr>
          <w:sz w:val="24"/>
          <w:szCs w:val="24"/>
        </w:rPr>
      </w:pPr>
      <w:bookmarkStart w:id="0" w:name="_GoBack"/>
      <w:bookmarkEnd w:id="0"/>
    </w:p>
    <w:p w14:paraId="75E703F1" w14:textId="1F3E8C06" w:rsidR="00903612" w:rsidRPr="002A30BB" w:rsidRDefault="00903612" w:rsidP="000D10EC">
      <w:pPr>
        <w:jc w:val="both"/>
        <w:rPr>
          <w:sz w:val="24"/>
          <w:szCs w:val="24"/>
        </w:rPr>
      </w:pPr>
      <w:r w:rsidRPr="002A30BB">
        <w:rPr>
          <w:sz w:val="24"/>
          <w:szCs w:val="24"/>
        </w:rPr>
        <w:lastRenderedPageBreak/>
        <w:t xml:space="preserve">Zarzucamy brak rzetelnej, powszechnej informacji i edukacji ekologicznej w zakresie stanu powietrza jakim oddychają mieszkańcy Piotrkowa Trybunalskiego. </w:t>
      </w:r>
    </w:p>
    <w:p w14:paraId="037EF04C" w14:textId="264364BC" w:rsidR="006D6274" w:rsidRPr="002A30BB" w:rsidRDefault="006D6274" w:rsidP="000D10EC">
      <w:pPr>
        <w:jc w:val="both"/>
        <w:rPr>
          <w:sz w:val="24"/>
          <w:szCs w:val="24"/>
        </w:rPr>
      </w:pPr>
      <w:r w:rsidRPr="002A30BB">
        <w:rPr>
          <w:sz w:val="24"/>
          <w:szCs w:val="24"/>
        </w:rPr>
        <w:t xml:space="preserve">W myśl przytoczonych argumentów wnosimy o zasadność skargi na Prezydenta Miasta Piotrkowa Trybunalskiego, która mieści się w zakresie właściwości Rady Miasta Piotrkowa Trybunalskiego i podjęcie stosownej uchwały </w:t>
      </w:r>
      <w:r w:rsidR="007F61C4" w:rsidRPr="002A30BB">
        <w:rPr>
          <w:sz w:val="24"/>
          <w:szCs w:val="24"/>
        </w:rPr>
        <w:t xml:space="preserve"> która wskaże kierunek działania Prezydentowi Miasta.</w:t>
      </w:r>
    </w:p>
    <w:p w14:paraId="4CB81FBD" w14:textId="3590E498" w:rsidR="003A235D" w:rsidRDefault="002A30BB">
      <w:hyperlink r:id="rId4" w:history="1">
        <w:r w:rsidR="001C7957">
          <w:rPr>
            <w:rStyle w:val="Hipercze"/>
          </w:rPr>
          <w:t xml:space="preserve">Poziomy niektórych substancji w powietrzu. - Dz.U.2021.845 </w:t>
        </w:r>
        <w:proofErr w:type="spellStart"/>
        <w:r w:rsidR="001C7957">
          <w:rPr>
            <w:rStyle w:val="Hipercze"/>
          </w:rPr>
          <w:t>t.j</w:t>
        </w:r>
        <w:proofErr w:type="spellEnd"/>
        <w:r w:rsidR="001C7957">
          <w:rPr>
            <w:rStyle w:val="Hipercze"/>
          </w:rPr>
          <w:t xml:space="preserve">. - </w:t>
        </w:r>
        <w:proofErr w:type="spellStart"/>
        <w:r w:rsidR="001C7957">
          <w:rPr>
            <w:rStyle w:val="Hipercze"/>
          </w:rPr>
          <w:t>OpenLEX</w:t>
        </w:r>
        <w:proofErr w:type="spellEnd"/>
      </w:hyperlink>
    </w:p>
    <w:p w14:paraId="14840341" w14:textId="4486EC99" w:rsidR="00ED672D" w:rsidRDefault="002A30BB">
      <w:hyperlink r:id="rId5" w:history="1">
        <w:r w:rsidR="00ED672D" w:rsidRPr="00ED672D">
          <w:rPr>
            <w:color w:val="0000FF"/>
            <w:u w:val="single"/>
          </w:rPr>
          <w:t>Informacje o wysokich stężeniach zanieczyszczeń w powietrzu - GIOŚ (gios.gov.pl)</w:t>
        </w:r>
      </w:hyperlink>
    </w:p>
    <w:sectPr w:rsidR="00ED6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57"/>
    <w:rsid w:val="000D10EC"/>
    <w:rsid w:val="001C7957"/>
    <w:rsid w:val="001D7AF4"/>
    <w:rsid w:val="002A30BB"/>
    <w:rsid w:val="003A1C54"/>
    <w:rsid w:val="003A235D"/>
    <w:rsid w:val="004E5303"/>
    <w:rsid w:val="00554D4E"/>
    <w:rsid w:val="006D6274"/>
    <w:rsid w:val="007F61C4"/>
    <w:rsid w:val="00903612"/>
    <w:rsid w:val="00951179"/>
    <w:rsid w:val="0095479C"/>
    <w:rsid w:val="00ED672D"/>
    <w:rsid w:val="00F23524"/>
    <w:rsid w:val="00F35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B1F8"/>
  <w15:chartTrackingRefBased/>
  <w15:docId w15:val="{B4E3837D-F589-47F5-A94B-72325E71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C7957"/>
    <w:rPr>
      <w:color w:val="0000FF"/>
      <w:u w:val="single"/>
    </w:rPr>
  </w:style>
  <w:style w:type="paragraph" w:styleId="Tekstdymka">
    <w:name w:val="Balloon Text"/>
    <w:basedOn w:val="Normalny"/>
    <w:link w:val="TekstdymkaZnak"/>
    <w:uiPriority w:val="99"/>
    <w:semiHidden/>
    <w:unhideWhenUsed/>
    <w:rsid w:val="00F235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wietrze.gios.gov.pl/pjp/content/alarm_levels" TargetMode="External"/><Relationship Id="rId4" Type="http://schemas.openxmlformats.org/officeDocument/2006/relationships/hyperlink" Target="https://sip.lex.pl/akty-prawne/dzu-dziennik-ustaw/poziomy-niektorych-substancji-w-powietrzu-1791053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437</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Katarzyna Maciołek</cp:lastModifiedBy>
  <cp:revision>11</cp:revision>
  <cp:lastPrinted>2023-12-18T09:56:00Z</cp:lastPrinted>
  <dcterms:created xsi:type="dcterms:W3CDTF">2023-12-14T14:21:00Z</dcterms:created>
  <dcterms:modified xsi:type="dcterms:W3CDTF">2023-12-18T09:57:00Z</dcterms:modified>
</cp:coreProperties>
</file>