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0D" w:rsidRDefault="00C9530D" w:rsidP="00443DD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C9530D" w:rsidRDefault="00C9530D" w:rsidP="00443DD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Szanowni Państwo,</w:t>
      </w:r>
    </w:p>
    <w:p w:rsidR="00C9530D" w:rsidRDefault="00C9530D" w:rsidP="00443DD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C9530D" w:rsidRDefault="00C9530D" w:rsidP="00A5370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z przykrością informuję, że byłem zmuszony odstąpić od zamiaru powołania pana Waldemara Wolańskiego, na stanowisko dyrektora Teatru Lalek Arlekin im. Henryka Ryla w Łodzi. Jednocześnie pan Wolański z dniem 5 stycznia 2018 r. został odwołany z funkcji pełniącego obowiązki dyrektora tej instytucji.  Do czasu wyłonienia  nowego kierownictwa Teatru jego obowiązki przejmie dotychczasowy zastępca dyrektora ds. administracyjnych p. Joanna Ossowska-Struszczyk.</w:t>
      </w:r>
    </w:p>
    <w:p w:rsidR="00C9530D" w:rsidRDefault="00C9530D" w:rsidP="00A5370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C9530D" w:rsidRPr="0037023A" w:rsidRDefault="00C9530D" w:rsidP="00A53702">
      <w:pPr>
        <w:shd w:val="clear" w:color="auto" w:fill="FFFFFF"/>
        <w:spacing w:after="0" w:line="240" w:lineRule="auto"/>
        <w:jc w:val="both"/>
        <w:rPr>
          <w:rFonts w:ascii="Arial" w:hAnsi="Arial" w:cs="Arial"/>
          <w:strike/>
          <w:sz w:val="24"/>
          <w:szCs w:val="24"/>
          <w:lang w:eastAsia="pl-PL"/>
        </w:rPr>
      </w:pPr>
      <w:r w:rsidRPr="0037023A">
        <w:rPr>
          <w:rFonts w:ascii="Arial" w:hAnsi="Arial" w:cs="Arial"/>
          <w:sz w:val="24"/>
          <w:szCs w:val="24"/>
          <w:lang w:eastAsia="pl-PL"/>
        </w:rPr>
        <w:t xml:space="preserve">Moja decyzja podyktowana jest niezgodnym z prawdą oświadczeniem </w:t>
      </w:r>
      <w:r>
        <w:rPr>
          <w:rFonts w:ascii="Arial" w:hAnsi="Arial" w:cs="Arial"/>
          <w:sz w:val="24"/>
          <w:szCs w:val="24"/>
          <w:lang w:eastAsia="pl-PL"/>
        </w:rPr>
        <w:t>dyrektora</w:t>
      </w:r>
      <w:r w:rsidRPr="0037023A">
        <w:rPr>
          <w:rFonts w:ascii="Arial" w:hAnsi="Arial" w:cs="Arial"/>
          <w:sz w:val="24"/>
          <w:szCs w:val="24"/>
          <w:lang w:eastAsia="pl-PL"/>
        </w:rPr>
        <w:t xml:space="preserve"> Teatru z 7 października 2017 roku,</w:t>
      </w:r>
      <w:r>
        <w:rPr>
          <w:rFonts w:ascii="Arial" w:hAnsi="Arial" w:cs="Arial"/>
          <w:sz w:val="24"/>
          <w:szCs w:val="24"/>
          <w:lang w:eastAsia="pl-PL"/>
        </w:rPr>
        <w:t xml:space="preserve"> a więc przedstawionym jeszcze przed rozstrzygnięciem konkursu, </w:t>
      </w:r>
      <w:r w:rsidRPr="0037023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że sytuacja finansowa instytucji jest pod jego pełną kontrolą, a wszystkie zobowiązania regulowane są na bieżąco</w:t>
      </w:r>
      <w:r w:rsidRPr="0037023A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W piśmie                       z 8 listopada ub. roku, przedłożonym celem wypłaty nagrody dla dyrektora instytucji, pan dyrektor Wolański ponownie zawarł oświadczenie, że „Teatr Arlekin terminowo reguluje zobowiązania publicznoprawne”. </w:t>
      </w:r>
      <w:r w:rsidRPr="0037023A">
        <w:rPr>
          <w:rFonts w:ascii="Arial" w:hAnsi="Arial" w:cs="Arial"/>
          <w:sz w:val="24"/>
          <w:szCs w:val="24"/>
          <w:lang w:eastAsia="pl-PL"/>
        </w:rPr>
        <w:t xml:space="preserve">Tymczasem, </w:t>
      </w:r>
      <w:r>
        <w:rPr>
          <w:rFonts w:ascii="Arial" w:hAnsi="Arial" w:cs="Arial"/>
          <w:sz w:val="24"/>
          <w:szCs w:val="24"/>
          <w:lang w:eastAsia="pl-PL"/>
        </w:rPr>
        <w:t xml:space="preserve">dokumenty spływające              do Wydziału Kultury oraz będąca ich wynikiem </w:t>
      </w:r>
      <w:r w:rsidRPr="0037023A">
        <w:rPr>
          <w:rFonts w:ascii="Arial" w:hAnsi="Arial" w:cs="Arial"/>
          <w:sz w:val="24"/>
          <w:szCs w:val="24"/>
          <w:lang w:eastAsia="pl-PL"/>
        </w:rPr>
        <w:t>doraźna kontrola następcza wykazał</w:t>
      </w:r>
      <w:r>
        <w:rPr>
          <w:rFonts w:ascii="Arial" w:hAnsi="Arial" w:cs="Arial"/>
          <w:sz w:val="24"/>
          <w:szCs w:val="24"/>
          <w:lang w:eastAsia="pl-PL"/>
        </w:rPr>
        <w:t>y</w:t>
      </w:r>
      <w:r w:rsidRPr="0037023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poważne </w:t>
      </w:r>
      <w:r w:rsidRPr="0037023A">
        <w:rPr>
          <w:rFonts w:ascii="Arial" w:hAnsi="Arial" w:cs="Arial"/>
          <w:sz w:val="24"/>
          <w:szCs w:val="24"/>
          <w:lang w:eastAsia="pl-PL"/>
        </w:rPr>
        <w:t xml:space="preserve">zaległości teatru w </w:t>
      </w:r>
      <w:r>
        <w:rPr>
          <w:rFonts w:ascii="Arial" w:hAnsi="Arial" w:cs="Arial"/>
          <w:sz w:val="24"/>
          <w:szCs w:val="24"/>
          <w:lang w:eastAsia="pl-PL"/>
        </w:rPr>
        <w:t xml:space="preserve">tym </w:t>
      </w:r>
      <w:r w:rsidRPr="0037023A">
        <w:rPr>
          <w:rFonts w:ascii="Arial" w:hAnsi="Arial" w:cs="Arial"/>
          <w:sz w:val="24"/>
          <w:szCs w:val="24"/>
          <w:lang w:eastAsia="pl-PL"/>
        </w:rPr>
        <w:t xml:space="preserve">zakresie. </w:t>
      </w:r>
      <w:r>
        <w:rPr>
          <w:rFonts w:ascii="Arial" w:hAnsi="Arial" w:cs="Arial"/>
          <w:sz w:val="24"/>
          <w:szCs w:val="24"/>
          <w:lang w:eastAsia="pl-PL"/>
        </w:rPr>
        <w:t>Dyrektor</w:t>
      </w:r>
      <w:r w:rsidRPr="0037023A">
        <w:rPr>
          <w:rFonts w:ascii="Arial" w:hAnsi="Arial" w:cs="Arial"/>
          <w:sz w:val="24"/>
          <w:szCs w:val="24"/>
          <w:lang w:eastAsia="pl-PL"/>
        </w:rPr>
        <w:t xml:space="preserve"> nie dokonał opłacenia składek na ubezpieczenia społeczne, zarówno w zakresie składek przypadających </w:t>
      </w:r>
      <w:r>
        <w:rPr>
          <w:rFonts w:ascii="Arial" w:hAnsi="Arial" w:cs="Arial"/>
          <w:sz w:val="24"/>
          <w:szCs w:val="24"/>
          <w:lang w:eastAsia="pl-PL"/>
        </w:rPr>
        <w:t xml:space="preserve">                         </w:t>
      </w:r>
      <w:r w:rsidRPr="0037023A">
        <w:rPr>
          <w:rFonts w:ascii="Arial" w:hAnsi="Arial" w:cs="Arial"/>
          <w:sz w:val="24"/>
          <w:szCs w:val="24"/>
          <w:lang w:eastAsia="pl-PL"/>
        </w:rPr>
        <w:t xml:space="preserve">od pracodawcy jak i pracowników oraz zaliczek na podatek za okres październik </w:t>
      </w:r>
      <w:r>
        <w:rPr>
          <w:rFonts w:ascii="Arial" w:hAnsi="Arial" w:cs="Arial"/>
          <w:sz w:val="24"/>
          <w:szCs w:val="24"/>
          <w:lang w:eastAsia="pl-PL"/>
        </w:rPr>
        <w:t xml:space="preserve">                  </w:t>
      </w:r>
      <w:r w:rsidRPr="0037023A">
        <w:rPr>
          <w:rFonts w:ascii="Arial" w:hAnsi="Arial" w:cs="Arial"/>
          <w:sz w:val="24"/>
          <w:szCs w:val="24"/>
          <w:lang w:eastAsia="pl-PL"/>
        </w:rPr>
        <w:t>i listopad 2017r. Ponadto na koncie instytucji wykazano brak pełnego zabezpieczenia środków na wynagrodzenia. Obowiązek regulowania należności publiczno-prawnych, w szczególności składek na ubezpieczenie społeczne, traktowany jest przez polski system prawny priorytetowo</w:t>
      </w:r>
      <w:r>
        <w:rPr>
          <w:rFonts w:ascii="Arial" w:hAnsi="Arial" w:cs="Arial"/>
          <w:sz w:val="24"/>
          <w:szCs w:val="24"/>
          <w:lang w:eastAsia="pl-PL"/>
        </w:rPr>
        <w:t>,</w:t>
      </w:r>
      <w:r w:rsidRPr="0037023A">
        <w:rPr>
          <w:rFonts w:ascii="Arial" w:hAnsi="Arial" w:cs="Arial"/>
          <w:sz w:val="24"/>
          <w:szCs w:val="24"/>
          <w:lang w:eastAsia="pl-PL"/>
        </w:rPr>
        <w:t xml:space="preserve"> tj. ma bezwzględne pierwszeństwo przed innymi zobowiązaniami.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7023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C9530D" w:rsidRDefault="00C9530D" w:rsidP="00A5370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C9530D" w:rsidRDefault="00C9530D" w:rsidP="00A5370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 sytuacji de facto utraty płynności finansowej dyrektor przedstawiał dokumenty poświadczające – niezgodnie z prawdą – jej zachowanie do końca 2017 roku. Tym samym rozmyślnie wprowadził w błąd organizatora. Warto przypomnieć, że  Urząd Miasta Łodzi dwukrotnie zasilał wysokim uzupełnieniem budżet instytucji, w 2015  kwotą 599.768 zł, a w 2016 - 400.000 zł. W 2017 roku dotacja podmiotowa Teatru została zwiększona o kolejne 400 tysięcy. Mimo to doszło do ponownego zadłużenia instytucji.</w:t>
      </w:r>
    </w:p>
    <w:p w:rsidR="00C9530D" w:rsidRDefault="00C9530D" w:rsidP="00A5370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C9530D" w:rsidRDefault="00C9530D" w:rsidP="00A5370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 obliczu tej sytuacji z uwagi na dobro Teatru oraz zatrudnionych w nim osób,               a także w trosce o dobro finansów publicznych jestem przekonany o słuszności podjętej decyzji. Jednocześnie dziękuję panu dyrektorowi  Wolańskiemu za wieloletnie kierowanie ważną instytucją kultury w mieście.</w:t>
      </w:r>
    </w:p>
    <w:p w:rsidR="00C9530D" w:rsidRDefault="00C9530D" w:rsidP="00A5370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C9530D" w:rsidRDefault="00C9530D" w:rsidP="00443DD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:rsidR="00C9530D" w:rsidRDefault="00C9530D" w:rsidP="00443DD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Krzysztof Piątkowski</w:t>
      </w:r>
    </w:p>
    <w:p w:rsidR="00C9530D" w:rsidRPr="00443DD4" w:rsidRDefault="00C9530D" w:rsidP="00443DD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Wiceprezydent Miasta Łodzi</w:t>
      </w:r>
    </w:p>
    <w:p w:rsidR="00C9530D" w:rsidRDefault="00C9530D"/>
    <w:sectPr w:rsidR="00C9530D" w:rsidSect="00CE0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DD4"/>
    <w:rsid w:val="00000ABB"/>
    <w:rsid w:val="00030B3F"/>
    <w:rsid w:val="00032875"/>
    <w:rsid w:val="00060C30"/>
    <w:rsid w:val="000F4D4B"/>
    <w:rsid w:val="0010274A"/>
    <w:rsid w:val="00117CEC"/>
    <w:rsid w:val="00123FAB"/>
    <w:rsid w:val="001739E8"/>
    <w:rsid w:val="0037023A"/>
    <w:rsid w:val="003B1CB7"/>
    <w:rsid w:val="003B4AF2"/>
    <w:rsid w:val="00443DD4"/>
    <w:rsid w:val="00475CA9"/>
    <w:rsid w:val="004C7CA3"/>
    <w:rsid w:val="004D7486"/>
    <w:rsid w:val="00527C79"/>
    <w:rsid w:val="005F6EEA"/>
    <w:rsid w:val="005F7DAC"/>
    <w:rsid w:val="006802E0"/>
    <w:rsid w:val="006B2EB3"/>
    <w:rsid w:val="00720E5A"/>
    <w:rsid w:val="007F702D"/>
    <w:rsid w:val="00824831"/>
    <w:rsid w:val="008F22E3"/>
    <w:rsid w:val="009253CF"/>
    <w:rsid w:val="00A056D2"/>
    <w:rsid w:val="00A343E0"/>
    <w:rsid w:val="00A53702"/>
    <w:rsid w:val="00A70475"/>
    <w:rsid w:val="00AB0428"/>
    <w:rsid w:val="00AE27E3"/>
    <w:rsid w:val="00AF7469"/>
    <w:rsid w:val="00B07917"/>
    <w:rsid w:val="00B226D4"/>
    <w:rsid w:val="00B56159"/>
    <w:rsid w:val="00B85FC2"/>
    <w:rsid w:val="00C3272C"/>
    <w:rsid w:val="00C46B1E"/>
    <w:rsid w:val="00C9530D"/>
    <w:rsid w:val="00CE0A5E"/>
    <w:rsid w:val="00DF001A"/>
    <w:rsid w:val="00E212D9"/>
    <w:rsid w:val="00E27101"/>
    <w:rsid w:val="00E45100"/>
    <w:rsid w:val="00E90A06"/>
    <w:rsid w:val="00EA7EE7"/>
    <w:rsid w:val="00EF156B"/>
    <w:rsid w:val="00F211EA"/>
    <w:rsid w:val="00F63EED"/>
    <w:rsid w:val="00FE3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A5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53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37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720E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20E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20E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20E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20E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1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368</Words>
  <Characters>2212</Characters>
  <Application>Microsoft Office Outlook</Application>
  <DocSecurity>0</DocSecurity>
  <Lines>0</Lines>
  <Paragraphs>0</Paragraphs>
  <ScaleCrop>false</ScaleCrop>
  <Company>Urząd Miasta Łodzi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Joanna Ossowska</dc:creator>
  <cp:keywords/>
  <dc:description/>
  <cp:lastModifiedBy>mmaslowski</cp:lastModifiedBy>
  <cp:revision>3</cp:revision>
  <cp:lastPrinted>2018-01-05T08:57:00Z</cp:lastPrinted>
  <dcterms:created xsi:type="dcterms:W3CDTF">2018-01-05T13:54:00Z</dcterms:created>
  <dcterms:modified xsi:type="dcterms:W3CDTF">2018-01-05T13:57:00Z</dcterms:modified>
</cp:coreProperties>
</file>